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EE" w:rsidRDefault="000723EE" w:rsidP="00955738">
      <w:pPr>
        <w:jc w:val="center"/>
        <w:outlineLvl w:val="0"/>
        <w:rPr>
          <w:b/>
        </w:rPr>
      </w:pPr>
    </w:p>
    <w:p w:rsidR="00955738" w:rsidRPr="009401C4" w:rsidRDefault="00955738" w:rsidP="000723EE">
      <w:pPr>
        <w:jc w:val="center"/>
        <w:outlineLvl w:val="0"/>
        <w:rPr>
          <w:b/>
          <w:u w:val="single"/>
        </w:rPr>
      </w:pPr>
      <w:r w:rsidRPr="009401C4">
        <w:rPr>
          <w:b/>
          <w:u w:val="single"/>
        </w:rPr>
        <w:t>Контрольно-счетная палата  МО «Нерюнгринский район»</w:t>
      </w:r>
    </w:p>
    <w:p w:rsidR="00955738" w:rsidRDefault="00955738" w:rsidP="000723EE">
      <w:pPr>
        <w:jc w:val="center"/>
        <w:outlineLvl w:val="0"/>
        <w:rPr>
          <w:b/>
        </w:rPr>
      </w:pPr>
    </w:p>
    <w:p w:rsidR="00955738" w:rsidRDefault="00955738" w:rsidP="000723EE">
      <w:pPr>
        <w:jc w:val="center"/>
        <w:outlineLvl w:val="0"/>
        <w:rPr>
          <w:b/>
        </w:rPr>
      </w:pPr>
    </w:p>
    <w:p w:rsidR="007661E4" w:rsidRPr="009401C4" w:rsidRDefault="00955738" w:rsidP="000723EE">
      <w:pPr>
        <w:jc w:val="center"/>
        <w:outlineLvl w:val="0"/>
        <w:rPr>
          <w:b/>
        </w:rPr>
      </w:pPr>
      <w:r w:rsidRPr="009401C4">
        <w:rPr>
          <w:b/>
        </w:rPr>
        <w:t>З</w:t>
      </w:r>
      <w:r w:rsidR="009401C4" w:rsidRPr="009401C4">
        <w:rPr>
          <w:b/>
        </w:rPr>
        <w:t>АКЛЮЧЕНИЕ</w:t>
      </w:r>
    </w:p>
    <w:p w:rsidR="00955738" w:rsidRDefault="00955738" w:rsidP="000723EE">
      <w:pPr>
        <w:jc w:val="center"/>
        <w:outlineLvl w:val="0"/>
        <w:rPr>
          <w:b/>
        </w:rPr>
      </w:pPr>
      <w:r>
        <w:rPr>
          <w:b/>
        </w:rPr>
        <w:t>на проект решения Нерюнгринского районного Совета депутатов</w:t>
      </w:r>
    </w:p>
    <w:p w:rsidR="00955738" w:rsidRDefault="00955738" w:rsidP="000723EE">
      <w:pPr>
        <w:jc w:val="center"/>
        <w:outlineLvl w:val="0"/>
        <w:rPr>
          <w:b/>
          <w:iCs/>
        </w:rPr>
      </w:pPr>
      <w:r>
        <w:rPr>
          <w:b/>
        </w:rPr>
        <w:t xml:space="preserve"> «Об утверждении базовых ставок годовой арендной платы за 1 квадратный метр аренды объектов недвижимости, находящи</w:t>
      </w:r>
      <w:r w:rsidR="00014D68">
        <w:rPr>
          <w:b/>
        </w:rPr>
        <w:t>хся</w:t>
      </w:r>
      <w:r>
        <w:rPr>
          <w:b/>
        </w:rPr>
        <w:t xml:space="preserve"> в муниципальной собственности </w:t>
      </w:r>
      <w:r>
        <w:rPr>
          <w:b/>
          <w:iCs/>
        </w:rPr>
        <w:t>муниципального образования</w:t>
      </w:r>
      <w:r w:rsidR="00014D68">
        <w:rPr>
          <w:b/>
          <w:iCs/>
        </w:rPr>
        <w:t xml:space="preserve"> </w:t>
      </w:r>
      <w:r>
        <w:rPr>
          <w:b/>
          <w:iCs/>
        </w:rPr>
        <w:t>«Нерюнгринский район»</w:t>
      </w:r>
    </w:p>
    <w:p w:rsidR="00955738" w:rsidRPr="00BD353A" w:rsidRDefault="00955738" w:rsidP="000723EE">
      <w:pPr>
        <w:jc w:val="both"/>
        <w:outlineLvl w:val="0"/>
        <w:rPr>
          <w:b/>
        </w:rPr>
      </w:pPr>
    </w:p>
    <w:p w:rsidR="007661E4" w:rsidRPr="008B3879" w:rsidRDefault="000259F2" w:rsidP="000723EE">
      <w:pPr>
        <w:jc w:val="both"/>
        <w:outlineLvl w:val="0"/>
      </w:pPr>
      <w:r>
        <w:t>03 декабря</w:t>
      </w:r>
      <w:r w:rsidR="00955738">
        <w:t xml:space="preserve"> 20</w:t>
      </w:r>
      <w:r w:rsidR="006957E7">
        <w:t>2</w:t>
      </w:r>
      <w:r>
        <w:t>4</w:t>
      </w:r>
      <w:r w:rsidR="00955738">
        <w:t>г</w:t>
      </w:r>
      <w:r w:rsidR="00955738" w:rsidRPr="008B3879">
        <w:t xml:space="preserve">.                                                                                                   </w:t>
      </w:r>
      <w:r w:rsidR="008B3879">
        <w:t xml:space="preserve">        </w:t>
      </w:r>
      <w:r w:rsidR="000723EE" w:rsidRPr="008B3879">
        <w:t xml:space="preserve">  </w:t>
      </w:r>
      <w:r w:rsidR="00955738" w:rsidRPr="008B3879">
        <w:t xml:space="preserve">     </w:t>
      </w:r>
      <w:r w:rsidR="007661E4" w:rsidRPr="008B3879">
        <w:t xml:space="preserve">№ </w:t>
      </w:r>
      <w:r>
        <w:t>141</w:t>
      </w:r>
    </w:p>
    <w:p w:rsidR="00955738" w:rsidRDefault="00955738" w:rsidP="000723EE">
      <w:pPr>
        <w:jc w:val="both"/>
      </w:pPr>
    </w:p>
    <w:p w:rsidR="00836FBF" w:rsidRDefault="00955738" w:rsidP="00836FBF">
      <w:pPr>
        <w:tabs>
          <w:tab w:val="left" w:pos="709"/>
        </w:tabs>
        <w:ind w:firstLine="567"/>
        <w:jc w:val="both"/>
        <w:outlineLvl w:val="0"/>
        <w:rPr>
          <w:iCs/>
        </w:rPr>
      </w:pPr>
      <w:r>
        <w:rPr>
          <w:b/>
        </w:rPr>
        <w:tab/>
      </w:r>
      <w:r w:rsidR="007E1C89">
        <w:t xml:space="preserve">  На основании статьи </w:t>
      </w:r>
      <w:r w:rsidR="007E1C89" w:rsidRPr="00A95DEE">
        <w:t>9</w:t>
      </w:r>
      <w:r w:rsidR="007E1C89">
        <w:t xml:space="preserve"> «Основные полномочия контрольно-счетных органов» Федерального закона Российской Федерации от 07.02.2011г. № 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7E1C89" w:rsidRPr="00330C5A">
        <w:t>чётной палатой</w:t>
      </w:r>
      <w:r w:rsidR="007E1C89">
        <w:t xml:space="preserve"> </w:t>
      </w:r>
      <w:r w:rsidR="0038637A">
        <w:t xml:space="preserve">МР «Нерюнгринский район» </w:t>
      </w:r>
      <w:r w:rsidR="007E1C89" w:rsidRPr="00330C5A">
        <w:t>проведена</w:t>
      </w:r>
      <w:r w:rsidR="007E1C89">
        <w:t xml:space="preserve"> финансово-экономическая</w:t>
      </w:r>
      <w:r w:rsidR="007E1C89" w:rsidRPr="00330C5A">
        <w:t xml:space="preserve"> экспертиза </w:t>
      </w:r>
      <w:r w:rsidR="007E1C89" w:rsidRPr="00A95DEE">
        <w:t>проект</w:t>
      </w:r>
      <w:r w:rsidR="0045708C">
        <w:t>а</w:t>
      </w:r>
      <w:r w:rsidR="007E1C89" w:rsidRPr="00A95DEE">
        <w:t xml:space="preserve"> </w:t>
      </w:r>
      <w:r w:rsidR="007E1C89" w:rsidRPr="000B614A">
        <w:t xml:space="preserve">решения </w:t>
      </w:r>
      <w:r w:rsidR="007E1C89" w:rsidRPr="00740991">
        <w:t xml:space="preserve">Нерюнгринского районного Совета депутатов </w:t>
      </w:r>
      <w:r w:rsidR="00836FBF" w:rsidRPr="000723EE">
        <w:t>«Об утверждении базовых ставок годовой арендной платы за 1 квадратный метр аренды объектов недвижимости, находящи</w:t>
      </w:r>
      <w:r w:rsidR="00014D68">
        <w:t>хся</w:t>
      </w:r>
      <w:r w:rsidR="00836FBF" w:rsidRPr="000723EE">
        <w:t xml:space="preserve"> в муниципальной собственности </w:t>
      </w:r>
      <w:r w:rsidR="00836FBF" w:rsidRPr="000723EE">
        <w:rPr>
          <w:iCs/>
        </w:rPr>
        <w:t>муниципального образования «Нерюнгринский район».</w:t>
      </w:r>
    </w:p>
    <w:p w:rsidR="001733C9" w:rsidRDefault="001733C9" w:rsidP="001733C9">
      <w:pPr>
        <w:tabs>
          <w:tab w:val="left" w:pos="4680"/>
        </w:tabs>
        <w:ind w:firstLine="709"/>
        <w:jc w:val="both"/>
      </w:pPr>
      <w:r>
        <w:t>При проведении финансово-экономической экспертизы п</w:t>
      </w:r>
      <w:r w:rsidRPr="008B64E3">
        <w:t>роект</w:t>
      </w:r>
      <w:r>
        <w:t xml:space="preserve">а </w:t>
      </w:r>
      <w:r w:rsidRPr="000B614A">
        <w:t xml:space="preserve">решения Нерюнгринского районного Совета депутатов </w:t>
      </w:r>
      <w:r w:rsidR="002073E8" w:rsidRPr="000723EE">
        <w:t>«Об утверждении базовых ставок годовой арендной платы за 1 квадратный метр аренды объектов недвижимости, находящи</w:t>
      </w:r>
      <w:r w:rsidR="00014D68">
        <w:t>хся</w:t>
      </w:r>
      <w:r w:rsidR="002073E8" w:rsidRPr="000723EE">
        <w:t xml:space="preserve"> в муниципальной собственности </w:t>
      </w:r>
      <w:r w:rsidR="002073E8" w:rsidRPr="000723EE">
        <w:rPr>
          <w:iCs/>
        </w:rPr>
        <w:t>муниципального образования «Нерюнгринский район»</w:t>
      </w:r>
      <w:r w:rsidR="002073E8">
        <w:rPr>
          <w:iCs/>
        </w:rPr>
        <w:t xml:space="preserve">, </w:t>
      </w:r>
      <w:r>
        <w:rPr>
          <w:iCs/>
        </w:rPr>
        <w:t xml:space="preserve">учтены следующие нормативно-правовые акты: </w:t>
      </w:r>
      <w:r w:rsidR="00E2486B" w:rsidRPr="000723EE">
        <w:rPr>
          <w:iCs/>
        </w:rPr>
        <w:t>Граждански</w:t>
      </w:r>
      <w:r w:rsidR="00E2486B">
        <w:rPr>
          <w:iCs/>
        </w:rPr>
        <w:t>й</w:t>
      </w:r>
      <w:r w:rsidR="00E2486B" w:rsidRPr="000723EE">
        <w:rPr>
          <w:iCs/>
        </w:rPr>
        <w:t xml:space="preserve"> Кодекс Российской Федерации</w:t>
      </w:r>
      <w:r w:rsidR="00E2486B">
        <w:rPr>
          <w:iCs/>
        </w:rPr>
        <w:t xml:space="preserve">, </w:t>
      </w:r>
      <w:r>
        <w:rPr>
          <w:iCs/>
        </w:rPr>
        <w:t>Федеральный закон от 06.10.2003г. №131-ФЗ «Об общих принципах организации местного самоуправления в Российской Федерации»,</w:t>
      </w:r>
      <w:r w:rsidR="00E2486B" w:rsidRPr="00E2486B">
        <w:rPr>
          <w:iCs/>
        </w:rPr>
        <w:t xml:space="preserve"> </w:t>
      </w:r>
      <w:r w:rsidR="00E2486B" w:rsidRPr="000723EE">
        <w:rPr>
          <w:iCs/>
        </w:rPr>
        <w:t>Федеральны</w:t>
      </w:r>
      <w:r w:rsidR="00E2486B">
        <w:rPr>
          <w:iCs/>
        </w:rPr>
        <w:t>й</w:t>
      </w:r>
      <w:r w:rsidR="00E2486B" w:rsidRPr="000723EE">
        <w:rPr>
          <w:iCs/>
        </w:rPr>
        <w:t xml:space="preserve"> закон от </w:t>
      </w:r>
      <w:r w:rsidR="00E2486B" w:rsidRPr="00E2486B">
        <w:rPr>
          <w:iCs/>
        </w:rPr>
        <w:t>29.07.1998 № 135-ФЗ «Об оценочной деятельности в Российской Федерации», Федеральны</w:t>
      </w:r>
      <w:r w:rsidR="000628D7">
        <w:rPr>
          <w:iCs/>
        </w:rPr>
        <w:t>й</w:t>
      </w:r>
      <w:r w:rsidR="00E2486B" w:rsidRPr="00E2486B">
        <w:rPr>
          <w:iCs/>
        </w:rPr>
        <w:t xml:space="preserve"> закон от 26.07.2006 № 135-ФЗ «О защите конкуренции»</w:t>
      </w:r>
      <w:r w:rsidRPr="00E2486B">
        <w:rPr>
          <w:iCs/>
        </w:rPr>
        <w:t>, Устав муниципального образования «Нерюнгринский район</w:t>
      </w:r>
      <w:r w:rsidR="000628D7">
        <w:rPr>
          <w:iCs/>
        </w:rPr>
        <w:t>.</w:t>
      </w:r>
    </w:p>
    <w:p w:rsidR="00955738" w:rsidRPr="000723EE" w:rsidRDefault="00955738" w:rsidP="001733C9">
      <w:pPr>
        <w:tabs>
          <w:tab w:val="left" w:pos="709"/>
        </w:tabs>
        <w:ind w:firstLine="567"/>
        <w:jc w:val="both"/>
        <w:outlineLvl w:val="0"/>
        <w:rPr>
          <w:bCs/>
        </w:rPr>
      </w:pPr>
      <w:r w:rsidRPr="000723EE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55738" w:rsidRPr="000723EE" w:rsidRDefault="00955738" w:rsidP="000723EE">
      <w:pPr>
        <w:jc w:val="both"/>
        <w:outlineLvl w:val="0"/>
        <w:rPr>
          <w:iCs/>
        </w:rPr>
      </w:pPr>
      <w:r w:rsidRPr="000723EE">
        <w:t>-</w:t>
      </w:r>
      <w:r w:rsidR="000628D7">
        <w:t xml:space="preserve"> </w:t>
      </w:r>
      <w:r w:rsidRPr="000723EE">
        <w:t xml:space="preserve">проект решения Нерюнгринского районного Совета </w:t>
      </w:r>
      <w:r w:rsidR="00E138B0" w:rsidRPr="000723EE">
        <w:t>«Об утверждении базовых ставок годовой арендной платы за 1 квадратный метр аренды объектов недвижимости, находящи</w:t>
      </w:r>
      <w:r w:rsidR="00014D68">
        <w:t>х</w:t>
      </w:r>
      <w:r w:rsidR="00E138B0" w:rsidRPr="000723EE">
        <w:t xml:space="preserve"> в муниципальной собственности </w:t>
      </w:r>
      <w:r w:rsidR="00E138B0" w:rsidRPr="000723EE">
        <w:rPr>
          <w:iCs/>
        </w:rPr>
        <w:t>муниципального образования «Нерюнгринский район»</w:t>
      </w:r>
      <w:r w:rsidR="00451CE9" w:rsidRPr="007E0A0F">
        <w:rPr>
          <w:iCs/>
        </w:rPr>
        <w:t>;</w:t>
      </w:r>
    </w:p>
    <w:p w:rsidR="007E0A0F" w:rsidRDefault="00955738" w:rsidP="000723EE">
      <w:pPr>
        <w:autoSpaceDE w:val="0"/>
        <w:autoSpaceDN w:val="0"/>
        <w:adjustRightInd w:val="0"/>
        <w:jc w:val="both"/>
        <w:rPr>
          <w:iCs/>
        </w:rPr>
      </w:pPr>
      <w:r w:rsidRPr="000723EE">
        <w:rPr>
          <w:iCs/>
        </w:rPr>
        <w:t>-</w:t>
      </w:r>
      <w:r w:rsidR="00451CE9">
        <w:rPr>
          <w:iCs/>
        </w:rPr>
        <w:t xml:space="preserve"> </w:t>
      </w:r>
      <w:r w:rsidRPr="000723EE">
        <w:rPr>
          <w:iCs/>
        </w:rPr>
        <w:t>пояснительная записка к проекту решения;</w:t>
      </w:r>
    </w:p>
    <w:p w:rsidR="00955738" w:rsidRPr="000723EE" w:rsidRDefault="005A6EBE" w:rsidP="000723E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6F26B2">
        <w:rPr>
          <w:iCs/>
        </w:rPr>
        <w:t xml:space="preserve"> </w:t>
      </w:r>
      <w:r w:rsidR="00955738" w:rsidRPr="000723EE">
        <w:rPr>
          <w:iCs/>
        </w:rPr>
        <w:t xml:space="preserve">копия решения </w:t>
      </w:r>
      <w:r w:rsidR="000259F2">
        <w:rPr>
          <w:iCs/>
        </w:rPr>
        <w:t xml:space="preserve">заключения Комиссии по противодействию коррупции в муниципальном районе </w:t>
      </w:r>
      <w:r w:rsidR="00932261">
        <w:t>"Нерюнгринский район"</w:t>
      </w:r>
      <w:r w:rsidR="000259F2">
        <w:t xml:space="preserve"> от 11.11.2024 № 2-15/181</w:t>
      </w:r>
      <w:r w:rsidR="00955738" w:rsidRPr="000723EE">
        <w:rPr>
          <w:iCs/>
        </w:rPr>
        <w:t>;</w:t>
      </w:r>
    </w:p>
    <w:p w:rsidR="000259F2" w:rsidRDefault="007661E4" w:rsidP="000723EE">
      <w:pPr>
        <w:autoSpaceDE w:val="0"/>
        <w:autoSpaceDN w:val="0"/>
        <w:adjustRightInd w:val="0"/>
        <w:jc w:val="both"/>
      </w:pPr>
      <w:r w:rsidRPr="000723EE">
        <w:rPr>
          <w:iCs/>
        </w:rPr>
        <w:t>-</w:t>
      </w:r>
      <w:r w:rsidR="00AB6269">
        <w:rPr>
          <w:iCs/>
        </w:rPr>
        <w:t xml:space="preserve"> </w:t>
      </w:r>
      <w:r w:rsidRPr="000723EE">
        <w:rPr>
          <w:iCs/>
        </w:rPr>
        <w:t xml:space="preserve">копия </w:t>
      </w:r>
      <w:r w:rsidR="000259F2">
        <w:rPr>
          <w:iCs/>
        </w:rPr>
        <w:t>финансово-экономического обоснования Управления финансов Нерюнгринской районной администрации от 08.11.2024 года</w:t>
      </w:r>
      <w:r w:rsidR="001C3578">
        <w:t>»</w:t>
      </w:r>
      <w:r w:rsidR="000259F2">
        <w:t>;</w:t>
      </w:r>
    </w:p>
    <w:p w:rsidR="000259F2" w:rsidRDefault="000259F2" w:rsidP="000259F2">
      <w:pPr>
        <w:autoSpaceDE w:val="0"/>
        <w:autoSpaceDN w:val="0"/>
        <w:adjustRightInd w:val="0"/>
        <w:jc w:val="both"/>
      </w:pPr>
      <w:r>
        <w:t>- сравнительная таблица расчетов по арендной плате.</w:t>
      </w:r>
    </w:p>
    <w:p w:rsidR="00014D68" w:rsidRDefault="00955738" w:rsidP="000259F2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 w:rsidRPr="000723EE">
        <w:t xml:space="preserve">Рассмотрев представленный проект решения сессии Нерюнгринского районного Совета депутатов Контрольно-счетной палатой </w:t>
      </w:r>
      <w:r w:rsidRPr="000723EE">
        <w:rPr>
          <w:iCs/>
        </w:rPr>
        <w:t xml:space="preserve">установлено, что </w:t>
      </w:r>
      <w:r w:rsidR="001C3578">
        <w:rPr>
          <w:iCs/>
        </w:rPr>
        <w:t xml:space="preserve">проект решения подготовлен </w:t>
      </w:r>
      <w:r w:rsidR="006957E7" w:rsidRPr="006957E7">
        <w:rPr>
          <w:color w:val="000000"/>
          <w:lang w:bidi="ru-RU"/>
        </w:rPr>
        <w:t>в целях получения дополнительных доходов в бюджет муниципального образования «Нерюнгринский район» от использования нежилых помещений, находящихся в муниципальной собственности муниципального образования «Нерюнгринский район»</w:t>
      </w:r>
      <w:r w:rsidR="005A6EBE">
        <w:rPr>
          <w:color w:val="000000"/>
          <w:lang w:bidi="ru-RU"/>
        </w:rPr>
        <w:t xml:space="preserve">. Проектом решения предлагается </w:t>
      </w:r>
      <w:r w:rsidR="005A6EBE" w:rsidRPr="006957E7">
        <w:rPr>
          <w:color w:val="000000"/>
          <w:lang w:bidi="ru-RU"/>
        </w:rPr>
        <w:t>увеличить базовую ставку арендной платы</w:t>
      </w:r>
      <w:r w:rsidR="00A445FC">
        <w:rPr>
          <w:b/>
          <w:color w:val="000000"/>
          <w:lang w:bidi="ru-RU"/>
        </w:rPr>
        <w:t xml:space="preserve"> </w:t>
      </w:r>
      <w:r w:rsidR="00A445FC" w:rsidRPr="0038637A">
        <w:rPr>
          <w:color w:val="000000"/>
          <w:lang w:bidi="ru-RU"/>
        </w:rPr>
        <w:t>на уровень годовой инфляции</w:t>
      </w:r>
      <w:r w:rsidR="005A6EBE" w:rsidRPr="003829AA">
        <w:rPr>
          <w:lang w:bidi="ru-RU"/>
        </w:rPr>
        <w:t xml:space="preserve">, в </w:t>
      </w:r>
      <w:r w:rsidR="00014D68" w:rsidRPr="003829AA">
        <w:rPr>
          <w:lang w:bidi="ru-RU"/>
        </w:rPr>
        <w:t xml:space="preserve">следующем </w:t>
      </w:r>
      <w:r w:rsidR="00014D68">
        <w:rPr>
          <w:color w:val="000000"/>
          <w:lang w:bidi="ru-RU"/>
        </w:rPr>
        <w:t>р</w:t>
      </w:r>
      <w:r w:rsidR="005A6EBE">
        <w:rPr>
          <w:color w:val="000000"/>
          <w:lang w:bidi="ru-RU"/>
        </w:rPr>
        <w:t>азмере</w:t>
      </w:r>
      <w:r w:rsidR="00014D68">
        <w:rPr>
          <w:color w:val="000000"/>
          <w:lang w:bidi="ru-RU"/>
        </w:rPr>
        <w:t>:</w:t>
      </w:r>
    </w:p>
    <w:p w:rsidR="0038637A" w:rsidRDefault="0038637A" w:rsidP="000259F2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</w:p>
    <w:p w:rsidR="0038637A" w:rsidRDefault="0038637A" w:rsidP="000259F2">
      <w:pPr>
        <w:autoSpaceDE w:val="0"/>
        <w:autoSpaceDN w:val="0"/>
        <w:adjustRightInd w:val="0"/>
        <w:ind w:firstLine="708"/>
        <w:jc w:val="both"/>
        <w:rPr>
          <w:b/>
          <w:color w:val="000000"/>
          <w:lang w:bidi="ru-RU"/>
        </w:rPr>
      </w:pPr>
    </w:p>
    <w:p w:rsidR="00C57369" w:rsidRPr="00C57369" w:rsidRDefault="00C57369" w:rsidP="00C57369">
      <w:pPr>
        <w:rPr>
          <w:lang w:bidi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709"/>
        <w:gridCol w:w="1701"/>
        <w:gridCol w:w="1700"/>
        <w:gridCol w:w="1560"/>
        <w:gridCol w:w="1559"/>
      </w:tblGrid>
      <w:tr w:rsidR="00F1138B" w:rsidRPr="00F1138B" w:rsidTr="00F1138B">
        <w:trPr>
          <w:trHeight w:val="255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38B" w:rsidRPr="00F1138B" w:rsidRDefault="00F1138B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/>
                <w:bCs/>
                <w:sz w:val="20"/>
                <w:szCs w:val="20"/>
              </w:rPr>
              <w:lastRenderedPageBreak/>
              <w:t>Поселения</w:t>
            </w:r>
            <w:r w:rsidR="00932261">
              <w:rPr>
                <w:b/>
                <w:bCs/>
                <w:sz w:val="20"/>
                <w:szCs w:val="20"/>
              </w:rPr>
              <w:t xml:space="preserve"> Нерюнгринского района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138B" w:rsidRPr="00F1138B" w:rsidRDefault="00F1138B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/>
                <w:bCs/>
                <w:sz w:val="20"/>
                <w:szCs w:val="20"/>
              </w:rPr>
              <w:t>Базовая ставка, руб.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138B" w:rsidRPr="00F1138B" w:rsidRDefault="00F1138B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/>
                <w:bCs/>
                <w:sz w:val="20"/>
                <w:szCs w:val="20"/>
              </w:rPr>
              <w:t>Разница</w:t>
            </w:r>
          </w:p>
        </w:tc>
      </w:tr>
      <w:tr w:rsidR="001C3578" w:rsidRPr="00F1138B" w:rsidTr="00F1138B">
        <w:trPr>
          <w:trHeight w:val="25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578" w:rsidRPr="00F1138B" w:rsidRDefault="001C3578" w:rsidP="00F1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578" w:rsidRPr="00F1138B" w:rsidRDefault="001C3578" w:rsidP="00A4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202</w:t>
            </w:r>
            <w:r w:rsidR="00A445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578" w:rsidRPr="00F1138B" w:rsidRDefault="001C3578" w:rsidP="00A4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202</w:t>
            </w:r>
            <w:r w:rsidR="00A445F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578" w:rsidRPr="00F1138B" w:rsidRDefault="001C3578" w:rsidP="00F113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138B">
              <w:rPr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A445FC" w:rsidRPr="00F1138B" w:rsidTr="00F1138B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F1138B">
            <w:pPr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sz w:val="22"/>
                <w:szCs w:val="22"/>
              </w:rPr>
              <w:t>г. Нерюнгри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AF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1 387,9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A4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2 369,54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5FC" w:rsidRPr="00F1138B" w:rsidRDefault="00A445FC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5FC" w:rsidRPr="00F1138B" w:rsidRDefault="00A445FC" w:rsidP="00F113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8,62</w:t>
            </w:r>
          </w:p>
        </w:tc>
      </w:tr>
      <w:tr w:rsidR="00A445FC" w:rsidRPr="00F1138B" w:rsidTr="0082735B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45FC" w:rsidRPr="00F1138B" w:rsidRDefault="00A445FC" w:rsidP="00F1138B">
            <w:pPr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sz w:val="22"/>
                <w:szCs w:val="22"/>
              </w:rPr>
              <w:t>п. Чульман, п. Беркакит, п. Серебряный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AF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8 199,29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A4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8 906,07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5FC" w:rsidRDefault="00A445FC" w:rsidP="00A445FC">
            <w:pPr>
              <w:jc w:val="center"/>
            </w:pPr>
            <w:r w:rsidRPr="000A0A32">
              <w:rPr>
                <w:b/>
                <w:bCs/>
                <w:i/>
                <w:sz w:val="20"/>
                <w:szCs w:val="20"/>
              </w:rPr>
              <w:t>8,62</w:t>
            </w:r>
          </w:p>
        </w:tc>
      </w:tr>
      <w:tr w:rsidR="00A445FC" w:rsidRPr="00F1138B" w:rsidTr="0082735B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F1138B">
            <w:pPr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sz w:val="22"/>
                <w:szCs w:val="22"/>
              </w:rPr>
              <w:t xml:space="preserve">с. Иенгра, с. Большое </w:t>
            </w:r>
            <w:proofErr w:type="spellStart"/>
            <w:r w:rsidRPr="00F1138B">
              <w:rPr>
                <w:sz w:val="22"/>
                <w:szCs w:val="22"/>
              </w:rPr>
              <w:t>Хатыми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AF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6 946,62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A4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7 545,42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A4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5FC" w:rsidRDefault="00A445FC" w:rsidP="00A445FC">
            <w:pPr>
              <w:jc w:val="center"/>
            </w:pPr>
            <w:r w:rsidRPr="000A0A32">
              <w:rPr>
                <w:b/>
                <w:bCs/>
                <w:i/>
                <w:sz w:val="20"/>
                <w:szCs w:val="20"/>
              </w:rPr>
              <w:t>8,62</w:t>
            </w:r>
          </w:p>
        </w:tc>
      </w:tr>
      <w:tr w:rsidR="00A445FC" w:rsidRPr="00F1138B" w:rsidTr="0082735B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F1138B">
            <w:pPr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sz w:val="22"/>
                <w:szCs w:val="22"/>
              </w:rPr>
              <w:t>п. Золотинка, п. Хани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AF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5 580,07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6 061,07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FC" w:rsidRPr="00F1138B" w:rsidRDefault="00A445FC" w:rsidP="00F1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5FC" w:rsidRDefault="00A445FC" w:rsidP="00A445FC">
            <w:pPr>
              <w:jc w:val="center"/>
            </w:pPr>
            <w:r w:rsidRPr="000A0A32">
              <w:rPr>
                <w:b/>
                <w:bCs/>
                <w:i/>
                <w:sz w:val="20"/>
                <w:szCs w:val="20"/>
              </w:rPr>
              <w:t>8,62</w:t>
            </w:r>
          </w:p>
        </w:tc>
      </w:tr>
    </w:tbl>
    <w:p w:rsidR="00E96040" w:rsidRDefault="00E96040" w:rsidP="000723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lang w:eastAsia="ru-RU" w:bidi="ru-RU"/>
        </w:rPr>
      </w:pPr>
    </w:p>
    <w:p w:rsidR="00F55935" w:rsidRDefault="00F55935" w:rsidP="000723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color w:val="000000"/>
          <w:lang w:eastAsia="ru-RU" w:bidi="ru-RU"/>
        </w:rPr>
      </w:pPr>
      <w:r>
        <w:rPr>
          <w:rFonts w:ascii="Times New Roman" w:hAnsi="Times New Roman" w:cs="Times New Roman"/>
          <w:b w:val="0"/>
          <w:i/>
          <w:color w:val="000000"/>
          <w:lang w:eastAsia="ru-RU" w:bidi="ru-RU"/>
        </w:rPr>
        <w:t>Документ Министерства экономического развития Российской Федерации, подтверждающий вышеуказанный уровень инфляции не предоставлен.</w:t>
      </w:r>
    </w:p>
    <w:p w:rsidR="00955738" w:rsidRPr="006373B0" w:rsidRDefault="00C57369" w:rsidP="000723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iCs/>
          <w:color w:val="auto"/>
        </w:rPr>
      </w:pPr>
      <w:r w:rsidRPr="006373B0">
        <w:rPr>
          <w:rFonts w:ascii="Times New Roman" w:hAnsi="Times New Roman" w:cs="Times New Roman"/>
          <w:b w:val="0"/>
          <w:i/>
          <w:color w:val="000000"/>
          <w:lang w:eastAsia="ru-RU" w:bidi="ru-RU"/>
        </w:rPr>
        <w:t>Необходимо отметить, п</w:t>
      </w:r>
      <w:r w:rsidR="00F1138B" w:rsidRPr="006373B0">
        <w:rPr>
          <w:rFonts w:ascii="Times New Roman" w:hAnsi="Times New Roman" w:cs="Times New Roman"/>
          <w:b w:val="0"/>
          <w:i/>
          <w:color w:val="000000"/>
          <w:lang w:eastAsia="ru-RU" w:bidi="ru-RU"/>
        </w:rPr>
        <w:t xml:space="preserve">о </w:t>
      </w:r>
      <w:r w:rsidR="005A6EBE" w:rsidRPr="006373B0">
        <w:rPr>
          <w:rFonts w:ascii="Times New Roman" w:hAnsi="Times New Roman" w:cs="Times New Roman"/>
          <w:b w:val="0"/>
          <w:i/>
          <w:color w:val="000000"/>
          <w:lang w:eastAsia="ru-RU" w:bidi="ru-RU"/>
        </w:rPr>
        <w:t>дан</w:t>
      </w:r>
      <w:bookmarkStart w:id="0" w:name="_GoBack"/>
      <w:bookmarkEnd w:id="0"/>
      <w:r w:rsidR="005A6EBE" w:rsidRPr="006373B0">
        <w:rPr>
          <w:rFonts w:ascii="Times New Roman" w:hAnsi="Times New Roman" w:cs="Times New Roman"/>
          <w:b w:val="0"/>
          <w:i/>
          <w:color w:val="000000"/>
          <w:lang w:eastAsia="ru-RU" w:bidi="ru-RU"/>
        </w:rPr>
        <w:t xml:space="preserve">ным Минэкономразвития России </w:t>
      </w:r>
      <w:r w:rsidR="00F1138B" w:rsidRPr="006373B0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 xml:space="preserve">оценка по инфляции на </w:t>
      </w:r>
      <w:r w:rsidR="002D12F3" w:rsidRPr="006373B0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ноябрь</w:t>
      </w:r>
      <w:r w:rsidR="00F1138B" w:rsidRPr="006373B0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 xml:space="preserve"> 202</w:t>
      </w:r>
      <w:r w:rsidR="002D12F3" w:rsidRPr="006373B0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4</w:t>
      </w:r>
      <w:r w:rsidR="00F1138B" w:rsidRPr="006373B0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 xml:space="preserve"> года составит </w:t>
      </w:r>
      <w:r w:rsidR="00A445FC" w:rsidRPr="006373B0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8,</w:t>
      </w:r>
      <w:r w:rsidR="002D12F3" w:rsidRPr="006373B0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56</w:t>
      </w:r>
      <w:r w:rsidR="00F1138B" w:rsidRPr="006373B0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%</w:t>
      </w:r>
      <w:r w:rsidR="00955738" w:rsidRPr="006373B0">
        <w:rPr>
          <w:rFonts w:ascii="Times New Roman" w:hAnsi="Times New Roman" w:cs="Times New Roman"/>
          <w:b w:val="0"/>
          <w:i/>
          <w:iCs/>
          <w:color w:val="auto"/>
        </w:rPr>
        <w:t xml:space="preserve">. </w:t>
      </w:r>
    </w:p>
    <w:p w:rsidR="00EF40E9" w:rsidRPr="00EF40E9" w:rsidRDefault="00EF40E9" w:rsidP="00EF40E9">
      <w:pPr>
        <w:jc w:val="both"/>
        <w:rPr>
          <w:lang w:eastAsia="en-US"/>
        </w:rPr>
      </w:pPr>
      <w:r w:rsidRPr="00F1138B">
        <w:rPr>
          <w:lang w:eastAsia="en-US"/>
        </w:rPr>
        <w:tab/>
        <w:t>Согласно расчету</w:t>
      </w:r>
      <w:r>
        <w:rPr>
          <w:lang w:eastAsia="en-US"/>
        </w:rPr>
        <w:t xml:space="preserve">, предоставленному Комитетом земельных и имущественных отношений Нерюнгринского района, увеличение арендной платы составит </w:t>
      </w:r>
      <w:r w:rsidR="000259F2">
        <w:rPr>
          <w:lang w:eastAsia="en-US"/>
        </w:rPr>
        <w:t>873,65</w:t>
      </w:r>
      <w:r>
        <w:rPr>
          <w:lang w:eastAsia="en-US"/>
        </w:rPr>
        <w:t xml:space="preserve"> тыс. рублей в год. </w:t>
      </w:r>
    </w:p>
    <w:p w:rsidR="000723EE" w:rsidRPr="000723EE" w:rsidRDefault="00E96040" w:rsidP="000723EE">
      <w:pPr>
        <w:ind w:firstLine="708"/>
        <w:jc w:val="both"/>
      </w:pPr>
      <w:r w:rsidRPr="00F77AE0">
        <w:t xml:space="preserve">Контрольно-счетная палата </w:t>
      </w:r>
      <w:r w:rsidR="0038637A">
        <w:t xml:space="preserve">МР «Нерюнгринский район» </w:t>
      </w:r>
      <w:r w:rsidRPr="00F77AE0">
        <w:t xml:space="preserve">рекомендует </w:t>
      </w:r>
      <w:r>
        <w:t xml:space="preserve">Нерюнгринскому районному </w:t>
      </w:r>
      <w:r w:rsidRPr="00F77AE0">
        <w:t xml:space="preserve">Совету депутатов </w:t>
      </w:r>
      <w:r>
        <w:t>у</w:t>
      </w:r>
      <w:r w:rsidRPr="00F77AE0">
        <w:t>честь данное заключение при принятии решения</w:t>
      </w:r>
      <w:r w:rsidR="000723EE" w:rsidRPr="000723EE">
        <w:rPr>
          <w:bCs/>
        </w:rPr>
        <w:t>.</w:t>
      </w:r>
      <w:r w:rsidR="000723EE" w:rsidRPr="000723EE">
        <w:t xml:space="preserve">      </w:t>
      </w:r>
    </w:p>
    <w:p w:rsidR="000723EE" w:rsidRPr="000723EE" w:rsidRDefault="000723EE" w:rsidP="000723EE">
      <w:pPr>
        <w:pStyle w:val="a3"/>
        <w:jc w:val="both"/>
      </w:pPr>
    </w:p>
    <w:p w:rsidR="00955738" w:rsidRPr="000723EE" w:rsidRDefault="00955738" w:rsidP="000723EE">
      <w:pPr>
        <w:ind w:firstLine="567"/>
        <w:jc w:val="both"/>
        <w:rPr>
          <w:sz w:val="26"/>
          <w:szCs w:val="26"/>
        </w:rPr>
      </w:pPr>
    </w:p>
    <w:p w:rsidR="00955738" w:rsidRPr="000723EE" w:rsidRDefault="00955738" w:rsidP="000723EE">
      <w:pPr>
        <w:ind w:firstLine="567"/>
        <w:jc w:val="both"/>
        <w:rPr>
          <w:sz w:val="26"/>
          <w:szCs w:val="26"/>
        </w:rPr>
      </w:pPr>
    </w:p>
    <w:p w:rsidR="00955738" w:rsidRPr="000723EE" w:rsidRDefault="00C57369" w:rsidP="000723EE">
      <w:pPr>
        <w:autoSpaceDE w:val="0"/>
        <w:autoSpaceDN w:val="0"/>
        <w:adjustRightInd w:val="0"/>
        <w:jc w:val="both"/>
        <w:outlineLvl w:val="1"/>
      </w:pPr>
      <w:r>
        <w:t xml:space="preserve">Председатель </w:t>
      </w:r>
    </w:p>
    <w:p w:rsidR="00955738" w:rsidRPr="000723EE" w:rsidRDefault="00955738" w:rsidP="000723EE">
      <w:pPr>
        <w:jc w:val="both"/>
      </w:pPr>
      <w:r w:rsidRPr="000723EE">
        <w:t>Контрольно-счетной палаты</w:t>
      </w:r>
    </w:p>
    <w:p w:rsidR="00955738" w:rsidRPr="000723EE" w:rsidRDefault="00955738" w:rsidP="000723EE">
      <w:pPr>
        <w:jc w:val="both"/>
      </w:pPr>
      <w:r w:rsidRPr="000723EE">
        <w:t>МО «Нерюнгринский район»</w:t>
      </w:r>
      <w:r w:rsidRPr="000723EE">
        <w:tab/>
      </w:r>
      <w:r w:rsidRPr="000723EE">
        <w:tab/>
      </w:r>
      <w:r w:rsidRPr="000723EE">
        <w:tab/>
      </w:r>
      <w:r w:rsidRPr="000723EE">
        <w:tab/>
      </w:r>
      <w:r w:rsidRPr="000723EE">
        <w:tab/>
      </w:r>
      <w:r w:rsidR="005A6EBE">
        <w:tab/>
      </w:r>
      <w:r w:rsidR="00C57369">
        <w:t>Ю.С. Гнилицкая</w:t>
      </w:r>
    </w:p>
    <w:p w:rsidR="00955738" w:rsidRPr="000723EE" w:rsidRDefault="00955738" w:rsidP="000723EE">
      <w:pPr>
        <w:jc w:val="both"/>
      </w:pPr>
    </w:p>
    <w:p w:rsidR="00955738" w:rsidRPr="000723EE" w:rsidRDefault="00955738" w:rsidP="000723EE">
      <w:pPr>
        <w:ind w:firstLine="567"/>
        <w:jc w:val="both"/>
        <w:outlineLvl w:val="0"/>
        <w:rPr>
          <w:iCs/>
        </w:rPr>
      </w:pPr>
    </w:p>
    <w:p w:rsidR="00955738" w:rsidRPr="000723EE" w:rsidRDefault="00955738" w:rsidP="000723EE">
      <w:pPr>
        <w:ind w:firstLine="567"/>
        <w:jc w:val="both"/>
        <w:outlineLvl w:val="0"/>
        <w:rPr>
          <w:sz w:val="26"/>
          <w:szCs w:val="26"/>
        </w:rPr>
      </w:pPr>
    </w:p>
    <w:p w:rsidR="00955738" w:rsidRPr="000723EE" w:rsidRDefault="00955738" w:rsidP="000723EE">
      <w:pPr>
        <w:ind w:firstLine="567"/>
        <w:jc w:val="both"/>
        <w:rPr>
          <w:sz w:val="26"/>
          <w:szCs w:val="26"/>
        </w:rPr>
      </w:pPr>
    </w:p>
    <w:p w:rsidR="00955738" w:rsidRPr="000723EE" w:rsidRDefault="00955738" w:rsidP="000723EE">
      <w:pPr>
        <w:jc w:val="both"/>
      </w:pPr>
    </w:p>
    <w:p w:rsidR="00955738" w:rsidRDefault="00955738" w:rsidP="000723EE">
      <w:pPr>
        <w:jc w:val="both"/>
      </w:pPr>
    </w:p>
    <w:p w:rsidR="00B1562D" w:rsidRDefault="00B1562D" w:rsidP="000723EE">
      <w:pPr>
        <w:jc w:val="both"/>
      </w:pP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38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D68"/>
    <w:rsid w:val="00015AEA"/>
    <w:rsid w:val="000203AE"/>
    <w:rsid w:val="00021289"/>
    <w:rsid w:val="000216BA"/>
    <w:rsid w:val="000226D3"/>
    <w:rsid w:val="000259F2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28D7"/>
    <w:rsid w:val="00063186"/>
    <w:rsid w:val="00063498"/>
    <w:rsid w:val="00064BB7"/>
    <w:rsid w:val="00066550"/>
    <w:rsid w:val="000720C4"/>
    <w:rsid w:val="000723EE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4454"/>
    <w:rsid w:val="000D51EF"/>
    <w:rsid w:val="000D6A4F"/>
    <w:rsid w:val="000E05E9"/>
    <w:rsid w:val="000E0683"/>
    <w:rsid w:val="000E720A"/>
    <w:rsid w:val="000E7288"/>
    <w:rsid w:val="000F0513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74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42D"/>
    <w:rsid w:val="00164DFE"/>
    <w:rsid w:val="00165545"/>
    <w:rsid w:val="00165C21"/>
    <w:rsid w:val="00166CA2"/>
    <w:rsid w:val="00170A0A"/>
    <w:rsid w:val="001733C9"/>
    <w:rsid w:val="0018412E"/>
    <w:rsid w:val="00184B5A"/>
    <w:rsid w:val="001852B8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0F1"/>
    <w:rsid w:val="001A224F"/>
    <w:rsid w:val="001A3F82"/>
    <w:rsid w:val="001A5F2C"/>
    <w:rsid w:val="001A6E47"/>
    <w:rsid w:val="001B01A7"/>
    <w:rsid w:val="001B0E91"/>
    <w:rsid w:val="001B385B"/>
    <w:rsid w:val="001B5D50"/>
    <w:rsid w:val="001B7EB5"/>
    <w:rsid w:val="001C0C71"/>
    <w:rsid w:val="001C15C8"/>
    <w:rsid w:val="001C3578"/>
    <w:rsid w:val="001C681F"/>
    <w:rsid w:val="001C68D3"/>
    <w:rsid w:val="001C69EA"/>
    <w:rsid w:val="001D3BF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3E8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2F3"/>
    <w:rsid w:val="002D16F9"/>
    <w:rsid w:val="002D2059"/>
    <w:rsid w:val="002D2515"/>
    <w:rsid w:val="002D6C15"/>
    <w:rsid w:val="002D7E79"/>
    <w:rsid w:val="002E466D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43AA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29AA"/>
    <w:rsid w:val="00384CCF"/>
    <w:rsid w:val="00385817"/>
    <w:rsid w:val="0038637A"/>
    <w:rsid w:val="00391D87"/>
    <w:rsid w:val="00392EFA"/>
    <w:rsid w:val="00393CF3"/>
    <w:rsid w:val="0039605D"/>
    <w:rsid w:val="003964B9"/>
    <w:rsid w:val="00396E9D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3D48"/>
    <w:rsid w:val="003F5FC4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2856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1CE9"/>
    <w:rsid w:val="00452BEC"/>
    <w:rsid w:val="00453D67"/>
    <w:rsid w:val="00453F5B"/>
    <w:rsid w:val="00455180"/>
    <w:rsid w:val="0045530C"/>
    <w:rsid w:val="00456D55"/>
    <w:rsid w:val="0045708C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248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62F6"/>
    <w:rsid w:val="005A0FDC"/>
    <w:rsid w:val="005A30A3"/>
    <w:rsid w:val="005A4131"/>
    <w:rsid w:val="005A48BA"/>
    <w:rsid w:val="005A54C6"/>
    <w:rsid w:val="005A63C1"/>
    <w:rsid w:val="005A6EBE"/>
    <w:rsid w:val="005A7B9C"/>
    <w:rsid w:val="005A7E84"/>
    <w:rsid w:val="005A7EE9"/>
    <w:rsid w:val="005B1708"/>
    <w:rsid w:val="005B36A8"/>
    <w:rsid w:val="005B6516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3E69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3B0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7E7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09BB"/>
    <w:rsid w:val="006C6236"/>
    <w:rsid w:val="006C7EA9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26B2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4258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661E4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0A0F"/>
    <w:rsid w:val="007E18C5"/>
    <w:rsid w:val="007E1C89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2172"/>
    <w:rsid w:val="00814007"/>
    <w:rsid w:val="00816BD0"/>
    <w:rsid w:val="0081703C"/>
    <w:rsid w:val="0082231F"/>
    <w:rsid w:val="00825352"/>
    <w:rsid w:val="00825F99"/>
    <w:rsid w:val="008304E7"/>
    <w:rsid w:val="008309D9"/>
    <w:rsid w:val="00830F5C"/>
    <w:rsid w:val="00832F31"/>
    <w:rsid w:val="0083574F"/>
    <w:rsid w:val="00836122"/>
    <w:rsid w:val="00836FBF"/>
    <w:rsid w:val="00842751"/>
    <w:rsid w:val="00845C63"/>
    <w:rsid w:val="00846180"/>
    <w:rsid w:val="00851013"/>
    <w:rsid w:val="008514C2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3879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8F6D24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4653"/>
    <w:rsid w:val="00927187"/>
    <w:rsid w:val="009308CA"/>
    <w:rsid w:val="00930A67"/>
    <w:rsid w:val="0093159C"/>
    <w:rsid w:val="00932261"/>
    <w:rsid w:val="009333B6"/>
    <w:rsid w:val="00933AD7"/>
    <w:rsid w:val="00934398"/>
    <w:rsid w:val="009366E9"/>
    <w:rsid w:val="009401C4"/>
    <w:rsid w:val="00940D71"/>
    <w:rsid w:val="00943875"/>
    <w:rsid w:val="00947E6F"/>
    <w:rsid w:val="00952397"/>
    <w:rsid w:val="0095245B"/>
    <w:rsid w:val="00952E33"/>
    <w:rsid w:val="00953818"/>
    <w:rsid w:val="0095573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45FC"/>
    <w:rsid w:val="00A4657B"/>
    <w:rsid w:val="00A535DB"/>
    <w:rsid w:val="00A551CD"/>
    <w:rsid w:val="00A55AF5"/>
    <w:rsid w:val="00A56A0B"/>
    <w:rsid w:val="00A575CA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269"/>
    <w:rsid w:val="00AB69C7"/>
    <w:rsid w:val="00AB7016"/>
    <w:rsid w:val="00AB778C"/>
    <w:rsid w:val="00AB78E0"/>
    <w:rsid w:val="00AB7E72"/>
    <w:rsid w:val="00AC1669"/>
    <w:rsid w:val="00AC5CBD"/>
    <w:rsid w:val="00AC6543"/>
    <w:rsid w:val="00AC6739"/>
    <w:rsid w:val="00AC7B0C"/>
    <w:rsid w:val="00AD2B49"/>
    <w:rsid w:val="00AD4292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1DFD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482F"/>
    <w:rsid w:val="00B554B8"/>
    <w:rsid w:val="00B56C3E"/>
    <w:rsid w:val="00B57BB6"/>
    <w:rsid w:val="00B6439E"/>
    <w:rsid w:val="00B65F5A"/>
    <w:rsid w:val="00B66883"/>
    <w:rsid w:val="00B6796B"/>
    <w:rsid w:val="00B67A4C"/>
    <w:rsid w:val="00B71805"/>
    <w:rsid w:val="00B71F2B"/>
    <w:rsid w:val="00B72630"/>
    <w:rsid w:val="00B72711"/>
    <w:rsid w:val="00B74B3E"/>
    <w:rsid w:val="00B76A79"/>
    <w:rsid w:val="00B774D1"/>
    <w:rsid w:val="00B77620"/>
    <w:rsid w:val="00B804B0"/>
    <w:rsid w:val="00B82A71"/>
    <w:rsid w:val="00B8453C"/>
    <w:rsid w:val="00B84D8E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3A5B"/>
    <w:rsid w:val="00BD5071"/>
    <w:rsid w:val="00BD67B6"/>
    <w:rsid w:val="00BD7B78"/>
    <w:rsid w:val="00BE06C5"/>
    <w:rsid w:val="00BE0E86"/>
    <w:rsid w:val="00BE324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2394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57369"/>
    <w:rsid w:val="00C608E5"/>
    <w:rsid w:val="00C60DFE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AD0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09D7"/>
    <w:rsid w:val="00CE1EE4"/>
    <w:rsid w:val="00CE2E08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4A7E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CB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4762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38B0"/>
    <w:rsid w:val="00E142B5"/>
    <w:rsid w:val="00E158B6"/>
    <w:rsid w:val="00E15E95"/>
    <w:rsid w:val="00E207A4"/>
    <w:rsid w:val="00E20A28"/>
    <w:rsid w:val="00E2486B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71B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96040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40E9"/>
    <w:rsid w:val="00EF5BCA"/>
    <w:rsid w:val="00EF699D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138B"/>
    <w:rsid w:val="00F16023"/>
    <w:rsid w:val="00F16D59"/>
    <w:rsid w:val="00F1707A"/>
    <w:rsid w:val="00F2004A"/>
    <w:rsid w:val="00F20601"/>
    <w:rsid w:val="00F20C54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55935"/>
    <w:rsid w:val="00F601F7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86863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0537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7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73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07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3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957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7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73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07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3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95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2024-12-03T10:19:00Z</cp:lastPrinted>
  <dcterms:created xsi:type="dcterms:W3CDTF">2024-12-02T08:49:00Z</dcterms:created>
  <dcterms:modified xsi:type="dcterms:W3CDTF">2024-12-03T10:23:00Z</dcterms:modified>
</cp:coreProperties>
</file>